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802DD" w14:textId="77777777" w:rsidR="00500536" w:rsidRPr="00500536" w:rsidRDefault="00500536" w:rsidP="00500536">
      <w:pPr>
        <w:spacing w:after="0"/>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00536" w14:paraId="64020F3F" w14:textId="77777777" w:rsidTr="00500536">
        <w:tc>
          <w:tcPr>
            <w:tcW w:w="5395" w:type="dxa"/>
          </w:tcPr>
          <w:p w14:paraId="53429700" w14:textId="77777777" w:rsidR="00500536" w:rsidRDefault="00500536" w:rsidP="00500536">
            <w:pPr>
              <w:spacing w:line="360" w:lineRule="auto"/>
              <w:rPr>
                <w:rFonts w:ascii="Arial" w:hAnsi="Arial" w:cs="Arial"/>
                <w:sz w:val="24"/>
                <w:szCs w:val="24"/>
              </w:rPr>
            </w:pPr>
            <w:r>
              <w:rPr>
                <w:rFonts w:ascii="Arial" w:hAnsi="Arial" w:cs="Arial"/>
                <w:sz w:val="24"/>
                <w:szCs w:val="24"/>
              </w:rPr>
              <w:t>Name: ___________________________</w:t>
            </w:r>
          </w:p>
          <w:p w14:paraId="3CA7B61D" w14:textId="77777777" w:rsidR="00500536" w:rsidRDefault="00500536" w:rsidP="00500536">
            <w:pPr>
              <w:spacing w:line="360" w:lineRule="auto"/>
              <w:rPr>
                <w:rFonts w:ascii="Arial" w:hAnsi="Arial" w:cs="Arial"/>
                <w:sz w:val="24"/>
                <w:szCs w:val="24"/>
              </w:rPr>
            </w:pPr>
            <w:r>
              <w:rPr>
                <w:rFonts w:ascii="Arial" w:hAnsi="Arial" w:cs="Arial"/>
                <w:sz w:val="24"/>
                <w:szCs w:val="24"/>
              </w:rPr>
              <w:t>English 8 _________</w:t>
            </w:r>
          </w:p>
          <w:p w14:paraId="09024B95" w14:textId="77777777" w:rsidR="00500536" w:rsidRPr="00500536" w:rsidRDefault="00500536" w:rsidP="00500536">
            <w:pPr>
              <w:spacing w:line="360" w:lineRule="auto"/>
              <w:rPr>
                <w:rFonts w:ascii="Arial" w:hAnsi="Arial" w:cs="Arial"/>
                <w:sz w:val="24"/>
                <w:szCs w:val="24"/>
              </w:rPr>
            </w:pPr>
            <w:r>
              <w:rPr>
                <w:rFonts w:ascii="Arial" w:hAnsi="Arial" w:cs="Arial"/>
                <w:sz w:val="24"/>
                <w:szCs w:val="24"/>
              </w:rPr>
              <w:t>Date: ________________</w:t>
            </w:r>
          </w:p>
        </w:tc>
        <w:tc>
          <w:tcPr>
            <w:tcW w:w="5395" w:type="dxa"/>
          </w:tcPr>
          <w:p w14:paraId="381A4CD3" w14:textId="000EC136" w:rsidR="00500536" w:rsidRDefault="00500536" w:rsidP="00500536">
            <w:pPr>
              <w:spacing w:before="240" w:line="360" w:lineRule="auto"/>
              <w:jc w:val="right"/>
              <w:rPr>
                <w:sz w:val="40"/>
              </w:rPr>
            </w:pPr>
            <w:r w:rsidRPr="00500536">
              <w:rPr>
                <w:sz w:val="36"/>
              </w:rPr>
              <w:t>EU 19 Score: ______/10</w:t>
            </w:r>
          </w:p>
        </w:tc>
      </w:tr>
    </w:tbl>
    <w:p w14:paraId="3C51D0FD" w14:textId="3E0FC080" w:rsidR="1F10E7CC" w:rsidRPr="00500536" w:rsidRDefault="00F11126" w:rsidP="00500536">
      <w:pPr>
        <w:jc w:val="center"/>
        <w:rPr>
          <w:rFonts w:ascii="Arial" w:eastAsia="Times New Roman" w:hAnsi="Arial" w:cs="Arial"/>
          <w:sz w:val="40"/>
        </w:rPr>
      </w:pPr>
      <w:r w:rsidRPr="00500536">
        <w:rPr>
          <w:rFonts w:ascii="Arial" w:hAnsi="Arial" w:cs="Arial"/>
          <w:sz w:val="40"/>
        </w:rPr>
        <w:t xml:space="preserve">Unit 2 </w:t>
      </w:r>
      <w:r w:rsidR="1F10E7CC" w:rsidRPr="00500536">
        <w:rPr>
          <w:rFonts w:ascii="Arial" w:hAnsi="Arial" w:cs="Arial"/>
          <w:sz w:val="40"/>
        </w:rPr>
        <w:t>Socratic Seminar</w:t>
      </w:r>
      <w:r w:rsidR="1F10E7CC" w:rsidRPr="00500536">
        <w:rPr>
          <w:rFonts w:ascii="Arial" w:eastAsia="Times New Roman" w:hAnsi="Arial" w:cs="Arial"/>
          <w:sz w:val="40"/>
        </w:rPr>
        <w:t xml:space="preserve"> </w:t>
      </w:r>
      <w:bookmarkStart w:id="0" w:name="_GoBack"/>
      <w:bookmarkEnd w:id="0"/>
      <w:r w:rsidR="00500536" w:rsidRPr="00500536">
        <w:rPr>
          <w:rFonts w:ascii="Arial" w:eastAsia="Times New Roman" w:hAnsi="Arial" w:cs="Arial"/>
          <w:sz w:val="40"/>
        </w:rPr>
        <w:t>Rubric</w:t>
      </w:r>
    </w:p>
    <w:p w14:paraId="0D5DB303" w14:textId="2C10C40D" w:rsidR="00F11126" w:rsidRPr="00500536" w:rsidRDefault="00F11126" w:rsidP="00F11126">
      <w:pPr>
        <w:rPr>
          <w:rFonts w:ascii="Arial" w:hAnsi="Arial" w:cs="Arial"/>
          <w:sz w:val="24"/>
          <w:szCs w:val="24"/>
        </w:rPr>
      </w:pPr>
      <w:r w:rsidRPr="00500536">
        <w:rPr>
          <w:rFonts w:ascii="Arial" w:eastAsia="Times New Roman" w:hAnsi="Arial" w:cs="Arial"/>
          <w:sz w:val="24"/>
          <w:szCs w:val="24"/>
        </w:rPr>
        <w:t xml:space="preserve">EU19: </w:t>
      </w:r>
      <w:r w:rsidRPr="00500536">
        <w:rPr>
          <w:rStyle w:val="normaltextrun"/>
          <w:rFonts w:ascii="Arial" w:hAnsi="Arial" w:cs="Arial"/>
          <w:bCs/>
          <w:color w:val="000000"/>
          <w:sz w:val="24"/>
          <w:szCs w:val="24"/>
          <w:shd w:val="clear" w:color="auto" w:fill="FFFFFF"/>
        </w:rPr>
        <w:t>Engage effectively in a range of collaborative discussions with diverse partners</w:t>
      </w:r>
      <w:r w:rsidR="00500536" w:rsidRPr="00500536">
        <w:rPr>
          <w:rStyle w:val="normaltextrun"/>
          <w:rFonts w:ascii="Arial" w:hAnsi="Arial" w:cs="Arial"/>
          <w:bCs/>
          <w:color w:val="000000"/>
          <w:sz w:val="24"/>
          <w:szCs w:val="24"/>
          <w:shd w:val="clear" w:color="auto" w:fill="FFFFFF"/>
        </w:rPr>
        <w:t>.</w:t>
      </w:r>
    </w:p>
    <w:tbl>
      <w:tblPr>
        <w:tblStyle w:val="TableGrid"/>
        <w:tblW w:w="10877" w:type="dxa"/>
        <w:tblLayout w:type="fixed"/>
        <w:tblLook w:val="04A0" w:firstRow="1" w:lastRow="0" w:firstColumn="1" w:lastColumn="0" w:noHBand="0" w:noVBand="1"/>
      </w:tblPr>
      <w:tblGrid>
        <w:gridCol w:w="715"/>
        <w:gridCol w:w="2032"/>
        <w:gridCol w:w="2032"/>
        <w:gridCol w:w="2033"/>
        <w:gridCol w:w="2032"/>
        <w:gridCol w:w="2033"/>
      </w:tblGrid>
      <w:tr w:rsidR="1F10E7CC" w:rsidRPr="00500536" w14:paraId="257C08C7" w14:textId="77777777" w:rsidTr="00F11126">
        <w:trPr>
          <w:trHeight w:val="530"/>
        </w:trPr>
        <w:tc>
          <w:tcPr>
            <w:tcW w:w="715" w:type="dxa"/>
            <w:shd w:val="clear" w:color="auto" w:fill="000000" w:themeFill="text1"/>
            <w:textDirection w:val="btLr"/>
          </w:tcPr>
          <w:p w14:paraId="6C0C491E" w14:textId="776E72B0" w:rsidR="1F10E7CC" w:rsidRPr="00500536" w:rsidRDefault="1F10E7CC" w:rsidP="00F11126">
            <w:pPr>
              <w:spacing w:line="240" w:lineRule="exact"/>
              <w:ind w:left="113" w:right="113"/>
              <w:jc w:val="center"/>
              <w:rPr>
                <w:rFonts w:ascii="Arial" w:eastAsia="Calibri" w:hAnsi="Arial" w:cs="Arial"/>
                <w:color w:val="FFFFFF" w:themeColor="background1"/>
                <w:sz w:val="24"/>
                <w:szCs w:val="24"/>
              </w:rPr>
            </w:pPr>
          </w:p>
        </w:tc>
        <w:tc>
          <w:tcPr>
            <w:tcW w:w="2032" w:type="dxa"/>
            <w:shd w:val="clear" w:color="auto" w:fill="000000" w:themeFill="text1"/>
          </w:tcPr>
          <w:p w14:paraId="6849CA5F" w14:textId="5B0BE733"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Does not Meet</w:t>
            </w:r>
          </w:p>
          <w:p w14:paraId="62CF7EFD" w14:textId="054BF03B"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Points: 1-5</w:t>
            </w:r>
          </w:p>
        </w:tc>
        <w:tc>
          <w:tcPr>
            <w:tcW w:w="2032" w:type="dxa"/>
            <w:shd w:val="clear" w:color="auto" w:fill="000000" w:themeFill="text1"/>
          </w:tcPr>
          <w:p w14:paraId="0DEEC63D" w14:textId="1C32AA05"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Needs Work</w:t>
            </w:r>
          </w:p>
          <w:p w14:paraId="082FADDD" w14:textId="4D4BAB19"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Points: 6</w:t>
            </w:r>
          </w:p>
        </w:tc>
        <w:tc>
          <w:tcPr>
            <w:tcW w:w="2033" w:type="dxa"/>
            <w:shd w:val="clear" w:color="auto" w:fill="000000" w:themeFill="text1"/>
          </w:tcPr>
          <w:p w14:paraId="153FA218" w14:textId="6AEFC99A"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Partially Meets</w:t>
            </w:r>
          </w:p>
          <w:p w14:paraId="4A8D3960" w14:textId="0C160BE4"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Points: 7</w:t>
            </w:r>
          </w:p>
        </w:tc>
        <w:tc>
          <w:tcPr>
            <w:tcW w:w="2032" w:type="dxa"/>
            <w:shd w:val="clear" w:color="auto" w:fill="000000" w:themeFill="text1"/>
          </w:tcPr>
          <w:p w14:paraId="59DAEB62" w14:textId="0B39618E"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Meets</w:t>
            </w:r>
          </w:p>
          <w:p w14:paraId="02E62ACE" w14:textId="44D2CF84"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Points: 8</w:t>
            </w:r>
          </w:p>
        </w:tc>
        <w:tc>
          <w:tcPr>
            <w:tcW w:w="2033" w:type="dxa"/>
            <w:shd w:val="clear" w:color="auto" w:fill="000000" w:themeFill="text1"/>
          </w:tcPr>
          <w:p w14:paraId="5156380D" w14:textId="24A95853"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Exceeds</w:t>
            </w:r>
          </w:p>
          <w:p w14:paraId="051201E6" w14:textId="666FE2CD" w:rsidR="1F10E7CC" w:rsidRPr="00500536" w:rsidRDefault="1F10E7CC" w:rsidP="00F11126">
            <w:pPr>
              <w:spacing w:line="240" w:lineRule="exact"/>
              <w:jc w:val="center"/>
              <w:rPr>
                <w:rFonts w:ascii="Arial" w:eastAsia="Calibri" w:hAnsi="Arial" w:cs="Arial"/>
                <w:b/>
                <w:bCs/>
                <w:color w:val="FFFFFF" w:themeColor="background1"/>
                <w:sz w:val="24"/>
                <w:szCs w:val="24"/>
              </w:rPr>
            </w:pPr>
            <w:r w:rsidRPr="00500536">
              <w:rPr>
                <w:rFonts w:ascii="Arial" w:eastAsia="Calibri" w:hAnsi="Arial" w:cs="Arial"/>
                <w:b/>
                <w:bCs/>
                <w:color w:val="FFFFFF" w:themeColor="background1"/>
                <w:sz w:val="24"/>
                <w:szCs w:val="24"/>
              </w:rPr>
              <w:t>Points: 9, 10</w:t>
            </w:r>
          </w:p>
        </w:tc>
      </w:tr>
      <w:tr w:rsidR="1F10E7CC" w:rsidRPr="00500536" w14:paraId="31EBD02A" w14:textId="77777777" w:rsidTr="00F11126">
        <w:trPr>
          <w:trHeight w:val="1134"/>
        </w:trPr>
        <w:tc>
          <w:tcPr>
            <w:tcW w:w="715" w:type="dxa"/>
            <w:shd w:val="clear" w:color="auto" w:fill="BFBFBF" w:themeFill="background1" w:themeFillShade="BF"/>
            <w:textDirection w:val="btLr"/>
          </w:tcPr>
          <w:p w14:paraId="0D4EFD0B" w14:textId="65AF4731" w:rsidR="1F10E7CC" w:rsidRPr="00500536" w:rsidRDefault="1F10E7CC" w:rsidP="00A0385B">
            <w:pPr>
              <w:spacing w:line="240" w:lineRule="exact"/>
              <w:ind w:left="113" w:right="113"/>
              <w:jc w:val="center"/>
              <w:rPr>
                <w:rFonts w:ascii="Arial" w:eastAsia="Calibri" w:hAnsi="Arial" w:cs="Arial"/>
                <w:sz w:val="24"/>
                <w:szCs w:val="24"/>
              </w:rPr>
            </w:pPr>
            <w:r w:rsidRPr="00500536">
              <w:rPr>
                <w:rFonts w:ascii="Arial" w:eastAsia="Calibri" w:hAnsi="Arial" w:cs="Arial"/>
                <w:sz w:val="24"/>
                <w:szCs w:val="24"/>
              </w:rPr>
              <w:t>Questioning</w:t>
            </w:r>
          </w:p>
        </w:tc>
        <w:tc>
          <w:tcPr>
            <w:tcW w:w="2032" w:type="dxa"/>
          </w:tcPr>
          <w:p w14:paraId="15ECA093" w14:textId="77777777" w:rsidR="00A0385B" w:rsidRDefault="00A0385B" w:rsidP="00A0385B">
            <w:pPr>
              <w:spacing w:line="240" w:lineRule="exact"/>
              <w:rPr>
                <w:rFonts w:ascii="Arial" w:eastAsia="Calibri" w:hAnsi="Arial" w:cs="Arial"/>
                <w:sz w:val="24"/>
                <w:szCs w:val="24"/>
              </w:rPr>
            </w:pPr>
          </w:p>
          <w:p w14:paraId="5EA0019E" w14:textId="0DBC8FFD"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need to clarify my questions so they relate directly to the text. </w:t>
            </w:r>
          </w:p>
        </w:tc>
        <w:tc>
          <w:tcPr>
            <w:tcW w:w="2032" w:type="dxa"/>
          </w:tcPr>
          <w:p w14:paraId="5223BC39" w14:textId="77777777" w:rsidR="00A0385B" w:rsidRDefault="00A0385B" w:rsidP="00A0385B">
            <w:pPr>
              <w:spacing w:line="240" w:lineRule="exact"/>
              <w:rPr>
                <w:rFonts w:ascii="Arial" w:eastAsia="Calibri" w:hAnsi="Arial" w:cs="Arial"/>
                <w:sz w:val="24"/>
                <w:szCs w:val="24"/>
              </w:rPr>
            </w:pPr>
          </w:p>
          <w:p w14:paraId="05CF232B" w14:textId="02961156"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ask questions to clarify what the text means. </w:t>
            </w:r>
          </w:p>
        </w:tc>
        <w:tc>
          <w:tcPr>
            <w:tcW w:w="2033" w:type="dxa"/>
          </w:tcPr>
          <w:p w14:paraId="4DE2FB73" w14:textId="77777777" w:rsidR="00A0385B" w:rsidRDefault="00A0385B" w:rsidP="00A0385B">
            <w:pPr>
              <w:spacing w:line="240" w:lineRule="exact"/>
              <w:rPr>
                <w:rFonts w:ascii="Arial" w:eastAsia="Calibri" w:hAnsi="Arial" w:cs="Arial"/>
                <w:sz w:val="24"/>
                <w:szCs w:val="24"/>
              </w:rPr>
            </w:pPr>
          </w:p>
          <w:p w14:paraId="4CD989F5" w14:textId="0C12F238"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pose questions that reference the text. </w:t>
            </w:r>
          </w:p>
        </w:tc>
        <w:tc>
          <w:tcPr>
            <w:tcW w:w="2032" w:type="dxa"/>
          </w:tcPr>
          <w:p w14:paraId="677B0F49" w14:textId="43EA747E"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pose questions that emerge directly from text evidence and clarify a peer’s contribution. </w:t>
            </w:r>
          </w:p>
        </w:tc>
        <w:tc>
          <w:tcPr>
            <w:tcW w:w="2033" w:type="dxa"/>
          </w:tcPr>
          <w:p w14:paraId="2C3CC6DB" w14:textId="77777777" w:rsidR="00A0385B" w:rsidRDefault="00A0385B" w:rsidP="00A0385B">
            <w:pPr>
              <w:spacing w:line="240" w:lineRule="exact"/>
              <w:rPr>
                <w:rFonts w:ascii="Arial" w:eastAsia="Calibri" w:hAnsi="Arial" w:cs="Arial"/>
                <w:sz w:val="24"/>
                <w:szCs w:val="24"/>
              </w:rPr>
            </w:pPr>
          </w:p>
          <w:p w14:paraId="01EAC603" w14:textId="74C7B377"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use multiple contributions to pose deeper level questions. </w:t>
            </w:r>
          </w:p>
        </w:tc>
      </w:tr>
      <w:tr w:rsidR="1F10E7CC" w:rsidRPr="00500536" w14:paraId="241B644F" w14:textId="77777777" w:rsidTr="00F11126">
        <w:trPr>
          <w:trHeight w:val="1134"/>
        </w:trPr>
        <w:tc>
          <w:tcPr>
            <w:tcW w:w="715" w:type="dxa"/>
            <w:shd w:val="clear" w:color="auto" w:fill="BFBFBF" w:themeFill="background1" w:themeFillShade="BF"/>
            <w:textDirection w:val="btLr"/>
          </w:tcPr>
          <w:p w14:paraId="7DD8101A" w14:textId="104B0FD3" w:rsidR="1F10E7CC" w:rsidRPr="00500536" w:rsidRDefault="1F10E7CC" w:rsidP="00A0385B">
            <w:pPr>
              <w:spacing w:line="240" w:lineRule="exact"/>
              <w:ind w:left="113" w:right="113"/>
              <w:jc w:val="center"/>
              <w:rPr>
                <w:rFonts w:ascii="Arial" w:eastAsia="Calibri" w:hAnsi="Arial" w:cs="Arial"/>
                <w:sz w:val="24"/>
                <w:szCs w:val="24"/>
              </w:rPr>
            </w:pPr>
            <w:r w:rsidRPr="00500536">
              <w:rPr>
                <w:rFonts w:ascii="Arial" w:eastAsia="Calibri" w:hAnsi="Arial" w:cs="Arial"/>
                <w:sz w:val="24"/>
                <w:szCs w:val="24"/>
              </w:rPr>
              <w:t>Expressing Ideas</w:t>
            </w:r>
          </w:p>
        </w:tc>
        <w:tc>
          <w:tcPr>
            <w:tcW w:w="2032" w:type="dxa"/>
          </w:tcPr>
          <w:p w14:paraId="77E58ED4" w14:textId="77777777" w:rsidR="00A0385B" w:rsidRDefault="00A0385B" w:rsidP="00A0385B">
            <w:pPr>
              <w:spacing w:line="240" w:lineRule="exact"/>
              <w:rPr>
                <w:rFonts w:ascii="Arial" w:eastAsia="Calibri" w:hAnsi="Arial" w:cs="Arial"/>
                <w:sz w:val="24"/>
                <w:szCs w:val="24"/>
              </w:rPr>
            </w:pPr>
          </w:p>
          <w:p w14:paraId="2EE4B6C4" w14:textId="575F2399"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need to participate by using my notes, expressing my own ideas and making my own connections. </w:t>
            </w:r>
          </w:p>
        </w:tc>
        <w:tc>
          <w:tcPr>
            <w:tcW w:w="2032" w:type="dxa"/>
          </w:tcPr>
          <w:p w14:paraId="3B243037" w14:textId="77777777" w:rsidR="00A0385B" w:rsidRDefault="00A0385B" w:rsidP="00A0385B">
            <w:pPr>
              <w:spacing w:line="240" w:lineRule="exact"/>
              <w:rPr>
                <w:rFonts w:ascii="Arial" w:eastAsia="Calibri" w:hAnsi="Arial" w:cs="Arial"/>
                <w:sz w:val="24"/>
                <w:szCs w:val="24"/>
              </w:rPr>
            </w:pPr>
          </w:p>
          <w:p w14:paraId="6FCE839D" w14:textId="76E7F162"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summarize ideas from the text. </w:t>
            </w:r>
          </w:p>
        </w:tc>
        <w:tc>
          <w:tcPr>
            <w:tcW w:w="2033" w:type="dxa"/>
          </w:tcPr>
          <w:p w14:paraId="635507A4" w14:textId="77777777" w:rsidR="00A0385B" w:rsidRDefault="00A0385B" w:rsidP="00A0385B">
            <w:pPr>
              <w:spacing w:line="240" w:lineRule="exact"/>
              <w:rPr>
                <w:rFonts w:ascii="Arial" w:eastAsia="Calibri" w:hAnsi="Arial" w:cs="Arial"/>
                <w:sz w:val="24"/>
                <w:szCs w:val="24"/>
              </w:rPr>
            </w:pPr>
          </w:p>
          <w:p w14:paraId="0D4EC9B1" w14:textId="15546FE3"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express my ideas clearly with loose connections to the text. </w:t>
            </w:r>
          </w:p>
        </w:tc>
        <w:tc>
          <w:tcPr>
            <w:tcW w:w="2032" w:type="dxa"/>
          </w:tcPr>
          <w:p w14:paraId="7A559D50" w14:textId="4497B3E9"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I can express my ideas clearly and persuasively using text evidence an</w:t>
            </w:r>
            <w:r w:rsidR="00F11126" w:rsidRPr="00500536">
              <w:rPr>
                <w:rFonts w:ascii="Arial" w:eastAsia="Calibri" w:hAnsi="Arial" w:cs="Arial"/>
                <w:sz w:val="24"/>
                <w:szCs w:val="24"/>
              </w:rPr>
              <w:t xml:space="preserve">d summarize points of agreement or </w:t>
            </w:r>
            <w:r w:rsidRPr="00500536">
              <w:rPr>
                <w:rFonts w:ascii="Arial" w:eastAsia="Calibri" w:hAnsi="Arial" w:cs="Arial"/>
                <w:sz w:val="24"/>
                <w:szCs w:val="24"/>
              </w:rPr>
              <w:t xml:space="preserve">disagreement. </w:t>
            </w:r>
          </w:p>
        </w:tc>
        <w:tc>
          <w:tcPr>
            <w:tcW w:w="2033" w:type="dxa"/>
          </w:tcPr>
          <w:p w14:paraId="766EF43F" w14:textId="77777777" w:rsidR="00A0385B" w:rsidRDefault="00A0385B" w:rsidP="00A0385B">
            <w:pPr>
              <w:spacing w:line="240" w:lineRule="exact"/>
              <w:rPr>
                <w:rFonts w:ascii="Arial" w:eastAsia="Calibri" w:hAnsi="Arial" w:cs="Arial"/>
                <w:sz w:val="24"/>
                <w:szCs w:val="24"/>
              </w:rPr>
            </w:pPr>
          </w:p>
          <w:p w14:paraId="5D78B4F8" w14:textId="5B7D7143"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make new connections from evidence and reasoning in the dialogue. </w:t>
            </w:r>
          </w:p>
        </w:tc>
      </w:tr>
      <w:tr w:rsidR="1F10E7CC" w:rsidRPr="00500536" w14:paraId="5F4B36D9" w14:textId="77777777" w:rsidTr="00F11126">
        <w:trPr>
          <w:trHeight w:val="1134"/>
        </w:trPr>
        <w:tc>
          <w:tcPr>
            <w:tcW w:w="715" w:type="dxa"/>
            <w:shd w:val="clear" w:color="auto" w:fill="BFBFBF" w:themeFill="background1" w:themeFillShade="BF"/>
            <w:textDirection w:val="btLr"/>
          </w:tcPr>
          <w:p w14:paraId="0925ED4D" w14:textId="2AAAD025" w:rsidR="1F10E7CC" w:rsidRPr="00500536" w:rsidRDefault="1F10E7CC" w:rsidP="00A0385B">
            <w:pPr>
              <w:spacing w:line="240" w:lineRule="exact"/>
              <w:ind w:left="113" w:right="113"/>
              <w:jc w:val="center"/>
              <w:rPr>
                <w:rFonts w:ascii="Arial" w:eastAsia="Calibri" w:hAnsi="Arial" w:cs="Arial"/>
                <w:sz w:val="24"/>
                <w:szCs w:val="24"/>
              </w:rPr>
            </w:pPr>
            <w:r w:rsidRPr="00500536">
              <w:rPr>
                <w:rFonts w:ascii="Arial" w:eastAsia="Calibri" w:hAnsi="Arial" w:cs="Arial"/>
                <w:sz w:val="24"/>
                <w:szCs w:val="24"/>
              </w:rPr>
              <w:t>Generating Ideas</w:t>
            </w:r>
          </w:p>
        </w:tc>
        <w:tc>
          <w:tcPr>
            <w:tcW w:w="2032" w:type="dxa"/>
          </w:tcPr>
          <w:p w14:paraId="735B5FB6" w14:textId="77777777" w:rsidR="00A0385B" w:rsidRDefault="00A0385B" w:rsidP="00A0385B">
            <w:pPr>
              <w:spacing w:line="240" w:lineRule="exact"/>
              <w:rPr>
                <w:rFonts w:ascii="Arial" w:eastAsia="Calibri" w:hAnsi="Arial" w:cs="Arial"/>
                <w:sz w:val="24"/>
                <w:szCs w:val="24"/>
              </w:rPr>
            </w:pPr>
          </w:p>
          <w:p w14:paraId="56F4444E" w14:textId="7BEDF84B" w:rsidR="00F11126"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need to listen to others and create my own responses. </w:t>
            </w:r>
          </w:p>
          <w:p w14:paraId="1E477286" w14:textId="3EA18EE9" w:rsidR="00F11126" w:rsidRPr="00500536" w:rsidRDefault="00F11126" w:rsidP="00A0385B">
            <w:pPr>
              <w:spacing w:line="240" w:lineRule="exact"/>
              <w:rPr>
                <w:rFonts w:ascii="Arial" w:eastAsia="Calibri" w:hAnsi="Arial" w:cs="Arial"/>
                <w:sz w:val="24"/>
                <w:szCs w:val="24"/>
              </w:rPr>
            </w:pPr>
          </w:p>
        </w:tc>
        <w:tc>
          <w:tcPr>
            <w:tcW w:w="2032" w:type="dxa"/>
          </w:tcPr>
          <w:p w14:paraId="5A1C3643" w14:textId="77777777" w:rsidR="00A0385B" w:rsidRDefault="00A0385B" w:rsidP="00A0385B">
            <w:pPr>
              <w:spacing w:line="240" w:lineRule="exact"/>
              <w:rPr>
                <w:rFonts w:ascii="Arial" w:eastAsia="Calibri" w:hAnsi="Arial" w:cs="Arial"/>
                <w:sz w:val="24"/>
                <w:szCs w:val="24"/>
              </w:rPr>
            </w:pPr>
          </w:p>
          <w:p w14:paraId="05D4A350" w14:textId="1373BCBC"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reiterate what someone else said. </w:t>
            </w:r>
          </w:p>
        </w:tc>
        <w:tc>
          <w:tcPr>
            <w:tcW w:w="2033" w:type="dxa"/>
          </w:tcPr>
          <w:p w14:paraId="12A67D02" w14:textId="77777777" w:rsidR="00A0385B" w:rsidRDefault="00A0385B" w:rsidP="00A0385B">
            <w:pPr>
              <w:spacing w:line="240" w:lineRule="exact"/>
              <w:rPr>
                <w:rFonts w:ascii="Arial" w:eastAsia="Calibri" w:hAnsi="Arial" w:cs="Arial"/>
                <w:sz w:val="24"/>
                <w:szCs w:val="24"/>
              </w:rPr>
            </w:pPr>
          </w:p>
          <w:p w14:paraId="4679B91D" w14:textId="44DAA2DB"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respond to questions in a dialogue. </w:t>
            </w:r>
          </w:p>
        </w:tc>
        <w:tc>
          <w:tcPr>
            <w:tcW w:w="2032" w:type="dxa"/>
          </w:tcPr>
          <w:p w14:paraId="3B5DEE97" w14:textId="622B2CFD"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use evidence from the texts to generate dialogue and build on other’s ideas. </w:t>
            </w:r>
          </w:p>
        </w:tc>
        <w:tc>
          <w:tcPr>
            <w:tcW w:w="2033" w:type="dxa"/>
          </w:tcPr>
          <w:p w14:paraId="0D667A34" w14:textId="5242D038" w:rsidR="1F10E7CC" w:rsidRPr="00500536" w:rsidRDefault="1F10E7CC" w:rsidP="00A0385B">
            <w:pPr>
              <w:spacing w:line="240" w:lineRule="exact"/>
              <w:rPr>
                <w:rFonts w:ascii="Arial" w:eastAsia="Calibri" w:hAnsi="Arial" w:cs="Arial"/>
                <w:sz w:val="24"/>
                <w:szCs w:val="24"/>
              </w:rPr>
            </w:pPr>
            <w:r w:rsidRPr="00500536">
              <w:rPr>
                <w:rFonts w:ascii="Arial" w:eastAsia="Calibri" w:hAnsi="Arial" w:cs="Arial"/>
                <w:sz w:val="24"/>
                <w:szCs w:val="24"/>
              </w:rPr>
              <w:t xml:space="preserve">I can pose questions and comments that help the dialogue go deeper. </w:t>
            </w:r>
          </w:p>
        </w:tc>
      </w:tr>
    </w:tbl>
    <w:p w14:paraId="30B82A71" w14:textId="0C741A9A" w:rsidR="1F10E7CC" w:rsidRPr="00500536" w:rsidRDefault="00500536" w:rsidP="1F10E7CC">
      <w:pPr>
        <w:jc w:val="center"/>
        <w:rPr>
          <w:rFonts w:ascii="Arial" w:hAnsi="Arial" w:cs="Arial"/>
          <w:i/>
        </w:rPr>
      </w:pPr>
      <w:r w:rsidRPr="00500536">
        <w:rPr>
          <w:rFonts w:ascii="Arial" w:hAnsi="Arial" w:cs="Arial"/>
          <w:i/>
        </w:rPr>
        <w:t>Note: You will also receive a score for the notes you turn in after the seminar.</w:t>
      </w:r>
    </w:p>
    <w:p w14:paraId="23654AC9" w14:textId="6E1F511D" w:rsidR="00F11126" w:rsidRPr="00500536" w:rsidRDefault="00F11126" w:rsidP="00F11126">
      <w:pPr>
        <w:rPr>
          <w:rFonts w:ascii="Arial" w:hAnsi="Arial" w:cs="Arial"/>
          <w:b/>
        </w:rPr>
      </w:pPr>
      <w:r w:rsidRPr="00500536">
        <w:rPr>
          <w:rFonts w:ascii="Arial" w:hAnsi="Arial" w:cs="Arial"/>
          <w:b/>
        </w:rPr>
        <w:t>Discussion Questions:</w:t>
      </w:r>
    </w:p>
    <w:p w14:paraId="7FF2C5BA" w14:textId="77777777" w:rsidR="00F11126" w:rsidRPr="00500536" w:rsidRDefault="00F11126" w:rsidP="00F11126">
      <w:pPr>
        <w:pStyle w:val="paragraph"/>
        <w:spacing w:before="0" w:beforeAutospacing="0" w:after="240" w:afterAutospacing="0"/>
        <w:ind w:left="360"/>
        <w:textAlignment w:val="baseline"/>
        <w:rPr>
          <w:rFonts w:ascii="Arial" w:hAnsi="Arial" w:cs="Arial"/>
        </w:rPr>
      </w:pPr>
      <w:r w:rsidRPr="00500536">
        <w:rPr>
          <w:rStyle w:val="normaltextrun"/>
          <w:rFonts w:ascii="Arial" w:hAnsi="Arial" w:cs="Arial"/>
          <w:color w:val="000000"/>
          <w:position w:val="3"/>
        </w:rPr>
        <w:t>1. Discuss Ponyboy’s evolving conception of the </w:t>
      </w:r>
      <w:r w:rsidRPr="00500536">
        <w:rPr>
          <w:rStyle w:val="spellingerror"/>
          <w:rFonts w:ascii="Arial" w:hAnsi="Arial" w:cs="Arial"/>
          <w:color w:val="000000"/>
          <w:position w:val="3"/>
        </w:rPr>
        <w:t>Socs</w:t>
      </w:r>
      <w:r w:rsidRPr="00500536">
        <w:rPr>
          <w:rStyle w:val="normaltextrun"/>
          <w:rFonts w:ascii="Arial" w:hAnsi="Arial" w:cs="Arial"/>
          <w:color w:val="000000"/>
          <w:position w:val="3"/>
        </w:rPr>
        <w:t>. How does his opinion of the </w:t>
      </w:r>
      <w:r w:rsidRPr="00500536">
        <w:rPr>
          <w:rStyle w:val="spellingerror"/>
          <w:rFonts w:ascii="Arial" w:hAnsi="Arial" w:cs="Arial"/>
          <w:color w:val="000000"/>
          <w:position w:val="3"/>
        </w:rPr>
        <w:t>Socs</w:t>
      </w:r>
      <w:r w:rsidRPr="00500536">
        <w:rPr>
          <w:rStyle w:val="normaltextrun"/>
          <w:rFonts w:ascii="Arial" w:hAnsi="Arial" w:cs="Arial"/>
          <w:color w:val="000000"/>
          <w:position w:val="3"/>
        </w:rPr>
        <w:t> at the end of the novel differ from his opinion at the beginning? Support your ideas with information from the text. ​</w:t>
      </w:r>
      <w:r w:rsidRPr="00500536">
        <w:rPr>
          <w:rStyle w:val="eop"/>
          <w:rFonts w:ascii="Arial" w:hAnsi="Arial" w:cs="Arial"/>
        </w:rPr>
        <w:t>​</w:t>
      </w:r>
    </w:p>
    <w:p w14:paraId="1F986011" w14:textId="77777777" w:rsidR="00F11126" w:rsidRPr="00500536" w:rsidRDefault="00F11126" w:rsidP="00F11126">
      <w:pPr>
        <w:pStyle w:val="paragraph"/>
        <w:spacing w:before="0" w:beforeAutospacing="0" w:after="240" w:afterAutospacing="0"/>
        <w:ind w:left="360"/>
        <w:textAlignment w:val="baseline"/>
        <w:rPr>
          <w:rFonts w:ascii="Arial" w:hAnsi="Arial" w:cs="Arial"/>
        </w:rPr>
      </w:pPr>
      <w:r w:rsidRPr="00500536">
        <w:rPr>
          <w:rStyle w:val="normaltextrun"/>
          <w:rFonts w:ascii="Arial" w:hAnsi="Arial" w:cs="Arial"/>
          <w:color w:val="000000"/>
          <w:position w:val="3"/>
        </w:rPr>
        <w:t>2. How is “Nothing Gold Can Stay,” the Robert Frost poem that Ponyboy recites to Johnny at the church, relevant to Ponyboy and Johnny’s story? Support your ideas with information from the text. </w:t>
      </w:r>
    </w:p>
    <w:p w14:paraId="25013D2E" w14:textId="77777777" w:rsidR="00F11126" w:rsidRPr="00F11126" w:rsidRDefault="00F11126" w:rsidP="00F11126">
      <w:pPr>
        <w:spacing w:after="240" w:line="240" w:lineRule="auto"/>
        <w:ind w:left="360"/>
        <w:textAlignment w:val="baseline"/>
        <w:rPr>
          <w:rFonts w:ascii="Arial" w:eastAsia="Times New Roman" w:hAnsi="Arial" w:cs="Arial"/>
          <w:sz w:val="24"/>
          <w:szCs w:val="24"/>
        </w:rPr>
      </w:pPr>
      <w:r w:rsidRPr="00500536">
        <w:rPr>
          <w:rFonts w:ascii="Arial" w:eastAsia="Times New Roman" w:hAnsi="Arial" w:cs="Arial"/>
          <w:color w:val="000000"/>
          <w:position w:val="4"/>
          <w:sz w:val="24"/>
          <w:szCs w:val="24"/>
        </w:rPr>
        <w:t>3. Discuss the role of the novel’s physical setting. How does the division between the East Side and the West Side represent the conflict within the novel itself? Support your ideas with information from the text.</w:t>
      </w:r>
      <w:r w:rsidRPr="00500536">
        <w:rPr>
          <w:rFonts w:ascii="Arial" w:eastAsia="Times New Roman" w:hAnsi="Arial" w:cs="Arial"/>
          <w:sz w:val="24"/>
          <w:szCs w:val="24"/>
        </w:rPr>
        <w:t>​</w:t>
      </w:r>
    </w:p>
    <w:p w14:paraId="3B94C7DB" w14:textId="77777777" w:rsidR="00F11126" w:rsidRPr="00F11126" w:rsidRDefault="00F11126" w:rsidP="00F11126">
      <w:pPr>
        <w:spacing w:after="240" w:line="240" w:lineRule="auto"/>
        <w:ind w:left="360"/>
        <w:textAlignment w:val="baseline"/>
        <w:rPr>
          <w:rFonts w:ascii="Arial" w:eastAsia="Times New Roman" w:hAnsi="Arial" w:cs="Arial"/>
          <w:sz w:val="24"/>
          <w:szCs w:val="24"/>
        </w:rPr>
      </w:pPr>
      <w:r w:rsidRPr="00500536">
        <w:rPr>
          <w:rFonts w:ascii="Arial" w:eastAsia="Times New Roman" w:hAnsi="Arial" w:cs="Arial"/>
          <w:color w:val="000000"/>
          <w:position w:val="4"/>
          <w:sz w:val="24"/>
          <w:szCs w:val="24"/>
        </w:rPr>
        <w:t>4. Compare and contrast the Curtis brothers, Darry, Sodapop, and Ponyboy. How does their relationship change over the course of the novel? Support your ideas with information from the text. </w:t>
      </w:r>
      <w:r w:rsidRPr="00500536">
        <w:rPr>
          <w:rFonts w:ascii="Arial" w:eastAsia="Times New Roman" w:hAnsi="Arial" w:cs="Arial"/>
          <w:sz w:val="24"/>
          <w:szCs w:val="24"/>
        </w:rPr>
        <w:t>​</w:t>
      </w:r>
    </w:p>
    <w:p w14:paraId="222B08B8" w14:textId="2D119245" w:rsidR="00F11126" w:rsidRPr="00500536" w:rsidRDefault="00F11126" w:rsidP="00500536">
      <w:pPr>
        <w:spacing w:after="240" w:line="240" w:lineRule="auto"/>
        <w:ind w:left="360"/>
        <w:textAlignment w:val="baseline"/>
        <w:rPr>
          <w:rFonts w:ascii="Arial" w:eastAsia="Times New Roman" w:hAnsi="Arial" w:cs="Arial"/>
          <w:sz w:val="24"/>
          <w:szCs w:val="24"/>
        </w:rPr>
      </w:pPr>
      <w:r w:rsidRPr="00500536">
        <w:rPr>
          <w:rFonts w:ascii="Arial" w:eastAsia="Times New Roman" w:hAnsi="Arial" w:cs="Arial"/>
          <w:color w:val="000000"/>
          <w:position w:val="4"/>
          <w:sz w:val="24"/>
          <w:szCs w:val="24"/>
        </w:rPr>
        <w:t>5. Were Johnny and Pony right to hide out? Should they have turned themselves in immediately? Support your ideas with information from the text.</w:t>
      </w:r>
    </w:p>
    <w:sectPr w:rsidR="00F11126" w:rsidRPr="00500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CCA"/>
    <w:multiLevelType w:val="multilevel"/>
    <w:tmpl w:val="8DD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10E7CC"/>
    <w:rsid w:val="00500536"/>
    <w:rsid w:val="00A0385B"/>
    <w:rsid w:val="00F11126"/>
    <w:rsid w:val="1F10E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E584CD1-992F-49C9-BA2A-EC41FC9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F11126"/>
  </w:style>
  <w:style w:type="character" w:customStyle="1" w:styleId="eop">
    <w:name w:val="eop"/>
    <w:basedOn w:val="DefaultParagraphFont"/>
    <w:rsid w:val="00F11126"/>
  </w:style>
  <w:style w:type="paragraph" w:customStyle="1" w:styleId="paragraph">
    <w:name w:val="paragraph"/>
    <w:basedOn w:val="Normal"/>
    <w:rsid w:val="00F1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1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179">
      <w:bodyDiv w:val="1"/>
      <w:marLeft w:val="0"/>
      <w:marRight w:val="0"/>
      <w:marTop w:val="0"/>
      <w:marBottom w:val="0"/>
      <w:divBdr>
        <w:top w:val="none" w:sz="0" w:space="0" w:color="auto"/>
        <w:left w:val="none" w:sz="0" w:space="0" w:color="auto"/>
        <w:bottom w:val="none" w:sz="0" w:space="0" w:color="auto"/>
        <w:right w:val="none" w:sz="0" w:space="0" w:color="auto"/>
      </w:divBdr>
    </w:div>
    <w:div w:id="1930888601">
      <w:bodyDiv w:val="1"/>
      <w:marLeft w:val="0"/>
      <w:marRight w:val="0"/>
      <w:marTop w:val="0"/>
      <w:marBottom w:val="0"/>
      <w:divBdr>
        <w:top w:val="none" w:sz="0" w:space="0" w:color="auto"/>
        <w:left w:val="none" w:sz="0" w:space="0" w:color="auto"/>
        <w:bottom w:val="none" w:sz="0" w:space="0" w:color="auto"/>
        <w:right w:val="none" w:sz="0" w:space="0" w:color="auto"/>
      </w:divBdr>
      <w:divsChild>
        <w:div w:id="1705136065">
          <w:marLeft w:val="0"/>
          <w:marRight w:val="0"/>
          <w:marTop w:val="0"/>
          <w:marBottom w:val="0"/>
          <w:divBdr>
            <w:top w:val="none" w:sz="0" w:space="0" w:color="auto"/>
            <w:left w:val="none" w:sz="0" w:space="0" w:color="auto"/>
            <w:bottom w:val="none" w:sz="0" w:space="0" w:color="auto"/>
            <w:right w:val="none" w:sz="0" w:space="0" w:color="auto"/>
          </w:divBdr>
        </w:div>
        <w:div w:id="1325157484">
          <w:marLeft w:val="0"/>
          <w:marRight w:val="0"/>
          <w:marTop w:val="0"/>
          <w:marBottom w:val="0"/>
          <w:divBdr>
            <w:top w:val="none" w:sz="0" w:space="0" w:color="auto"/>
            <w:left w:val="none" w:sz="0" w:space="0" w:color="auto"/>
            <w:bottom w:val="none" w:sz="0" w:space="0" w:color="auto"/>
            <w:right w:val="none" w:sz="0" w:space="0" w:color="auto"/>
          </w:divBdr>
        </w:div>
        <w:div w:id="178739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Elizabeth Charlton</cp:lastModifiedBy>
  <cp:revision>2</cp:revision>
  <dcterms:created xsi:type="dcterms:W3CDTF">2018-01-14T20:58:00Z</dcterms:created>
  <dcterms:modified xsi:type="dcterms:W3CDTF">2018-01-14T21:21:00Z</dcterms:modified>
</cp:coreProperties>
</file>